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8B5" w:rsidRDefault="00F968B5" w:rsidP="00F968B5">
      <w:pPr>
        <w:shd w:val="clear" w:color="auto" w:fill="FFFFFF"/>
        <w:spacing w:after="0" w:line="240" w:lineRule="atLeast"/>
        <w:jc w:val="both"/>
        <w:outlineLvl w:val="0"/>
        <w:rPr>
          <w:rFonts w:ascii="Arial" w:eastAsia="Times New Roman" w:hAnsi="Arial" w:cs="Arial"/>
          <w:b/>
          <w:bCs/>
          <w:kern w:val="36"/>
          <w:sz w:val="28"/>
          <w:szCs w:val="28"/>
        </w:rPr>
      </w:pPr>
    </w:p>
    <w:p w:rsidR="00644F8A" w:rsidRPr="00644F8A" w:rsidRDefault="00644F8A" w:rsidP="00F968B5">
      <w:pPr>
        <w:shd w:val="clear" w:color="auto" w:fill="FFFFFF"/>
        <w:spacing w:after="0" w:line="240" w:lineRule="atLeast"/>
        <w:jc w:val="both"/>
        <w:outlineLvl w:val="0"/>
        <w:rPr>
          <w:rFonts w:ascii="Arial" w:eastAsia="Times New Roman" w:hAnsi="Arial" w:cs="Arial"/>
          <w:b/>
          <w:bCs/>
          <w:kern w:val="36"/>
          <w:sz w:val="28"/>
          <w:szCs w:val="28"/>
        </w:rPr>
      </w:pPr>
      <w:r w:rsidRPr="00644F8A">
        <w:rPr>
          <w:rFonts w:ascii="Arial" w:eastAsia="Times New Roman" w:hAnsi="Arial" w:cs="Arial"/>
          <w:b/>
          <w:bCs/>
          <w:kern w:val="36"/>
          <w:sz w:val="28"/>
          <w:szCs w:val="28"/>
        </w:rPr>
        <w:t xml:space="preserve">Wills &amp; Planned Gifts </w:t>
      </w:r>
    </w:p>
    <w:p w:rsidR="00644F8A" w:rsidRDefault="00644F8A" w:rsidP="00F968B5">
      <w:pPr>
        <w:spacing w:after="0"/>
        <w:jc w:val="both"/>
        <w:rPr>
          <w:rFonts w:ascii="Arial" w:eastAsia="Times New Roman" w:hAnsi="Arial" w:cs="Arial"/>
          <w:b/>
          <w:bCs/>
          <w:color w:val="2B2A2A"/>
          <w:sz w:val="21"/>
          <w:szCs w:val="21"/>
        </w:rPr>
      </w:pPr>
    </w:p>
    <w:p w:rsidR="00644F8A" w:rsidRPr="00644F8A" w:rsidRDefault="00644F8A" w:rsidP="00F968B5">
      <w:pPr>
        <w:spacing w:after="0"/>
        <w:jc w:val="both"/>
        <w:rPr>
          <w:b/>
          <w:sz w:val="40"/>
          <w:szCs w:val="40"/>
          <w:u w:val="single"/>
        </w:rPr>
      </w:pPr>
      <w:r w:rsidRPr="00644F8A">
        <w:rPr>
          <w:rFonts w:ascii="Arial" w:eastAsia="Times New Roman" w:hAnsi="Arial" w:cs="Arial"/>
          <w:b/>
          <w:bCs/>
          <w:color w:val="2B2A2A"/>
          <w:sz w:val="21"/>
          <w:szCs w:val="21"/>
        </w:rPr>
        <w:t>Operated by:</w:t>
      </w:r>
      <w:r w:rsidRPr="00644F8A">
        <w:rPr>
          <w:rFonts w:ascii="Arial" w:eastAsia="Times New Roman" w:hAnsi="Arial" w:cs="Arial"/>
          <w:color w:val="776D59"/>
          <w:sz w:val="21"/>
          <w:szCs w:val="21"/>
        </w:rPr>
        <w:t xml:space="preserve"> </w:t>
      </w:r>
      <w:r>
        <w:rPr>
          <w:b/>
        </w:rPr>
        <w:t xml:space="preserve">BAY STREET PLAYERS, INC.,   </w:t>
      </w:r>
      <w:r w:rsidRPr="00644F8A">
        <w:rPr>
          <w:b/>
        </w:rPr>
        <w:t>A FLORIDA CORPORATION NOT FOR PROFIT</w:t>
      </w:r>
    </w:p>
    <w:p w:rsidR="00644F8A" w:rsidRPr="00294C51" w:rsidRDefault="00644F8A" w:rsidP="00F968B5">
      <w:pPr>
        <w:shd w:val="clear" w:color="auto" w:fill="FFFFFF"/>
        <w:spacing w:after="0" w:line="300" w:lineRule="atLeast"/>
        <w:jc w:val="both"/>
        <w:rPr>
          <w:rFonts w:ascii="Arial" w:eastAsia="Times New Roman" w:hAnsi="Arial" w:cs="Arial"/>
          <w:sz w:val="21"/>
          <w:szCs w:val="21"/>
        </w:rPr>
      </w:pPr>
      <w:r w:rsidRPr="00294C51">
        <w:rPr>
          <w:rFonts w:ascii="Arial" w:eastAsia="Times New Roman" w:hAnsi="Arial" w:cs="Arial"/>
          <w:sz w:val="21"/>
          <w:szCs w:val="21"/>
        </w:rPr>
        <w:t>Including Bay Street Players, Inc. in your will or estate plans is one of the most meaningful ways to support the theatre arts today and for generations to come. Planned gifts can be made through your estate or financial plans and can include bequests designated in a will or living trust, as well as life income gifts. By supporting the future of Bay Street Players, Inc. in this way, you are creating a legacy for the principles and values most important to you.</w:t>
      </w:r>
    </w:p>
    <w:p w:rsidR="00F968B5" w:rsidRDefault="00F968B5" w:rsidP="00F968B5">
      <w:pPr>
        <w:shd w:val="clear" w:color="auto" w:fill="FFFFFF"/>
        <w:spacing w:after="0" w:line="300" w:lineRule="atLeast"/>
        <w:jc w:val="both"/>
        <w:rPr>
          <w:rFonts w:ascii="Arial" w:eastAsia="Times New Roman" w:hAnsi="Arial" w:cs="Arial"/>
          <w:b/>
          <w:bCs/>
          <w:sz w:val="21"/>
          <w:szCs w:val="21"/>
        </w:rPr>
      </w:pPr>
    </w:p>
    <w:p w:rsidR="00644F8A" w:rsidRPr="00294C51" w:rsidRDefault="00644F8A" w:rsidP="00F968B5">
      <w:pPr>
        <w:shd w:val="clear" w:color="auto" w:fill="FFFFFF"/>
        <w:spacing w:after="0" w:line="300" w:lineRule="atLeast"/>
        <w:jc w:val="both"/>
        <w:rPr>
          <w:rFonts w:ascii="Arial" w:eastAsia="Times New Roman" w:hAnsi="Arial" w:cs="Arial"/>
          <w:sz w:val="21"/>
          <w:szCs w:val="21"/>
        </w:rPr>
      </w:pPr>
      <w:r w:rsidRPr="00294C51">
        <w:rPr>
          <w:rFonts w:ascii="Arial" w:eastAsia="Times New Roman" w:hAnsi="Arial" w:cs="Arial"/>
          <w:b/>
          <w:bCs/>
          <w:sz w:val="21"/>
          <w:szCs w:val="21"/>
        </w:rPr>
        <w:t xml:space="preserve">Naming </w:t>
      </w:r>
      <w:r w:rsidRPr="00294C51">
        <w:rPr>
          <w:rFonts w:ascii="Arial" w:eastAsia="Times New Roman" w:hAnsi="Arial" w:cs="Arial"/>
          <w:b/>
          <w:sz w:val="21"/>
          <w:szCs w:val="21"/>
        </w:rPr>
        <w:t>Bay Street Players, Inc</w:t>
      </w:r>
      <w:r w:rsidRPr="00294C51">
        <w:rPr>
          <w:rFonts w:ascii="Arial" w:eastAsia="Times New Roman" w:hAnsi="Arial" w:cs="Arial"/>
          <w:b/>
          <w:bCs/>
          <w:sz w:val="21"/>
          <w:szCs w:val="21"/>
        </w:rPr>
        <w:t xml:space="preserve"> in Your Will</w:t>
      </w:r>
    </w:p>
    <w:p w:rsidR="00644F8A" w:rsidRPr="00294C51" w:rsidRDefault="00644F8A" w:rsidP="00F968B5">
      <w:pPr>
        <w:shd w:val="clear" w:color="auto" w:fill="FFFFFF"/>
        <w:spacing w:after="0" w:line="300" w:lineRule="atLeast"/>
        <w:jc w:val="both"/>
        <w:rPr>
          <w:rFonts w:ascii="Arial" w:eastAsia="Times New Roman" w:hAnsi="Arial" w:cs="Arial"/>
          <w:sz w:val="21"/>
          <w:szCs w:val="21"/>
        </w:rPr>
      </w:pPr>
      <w:r w:rsidRPr="00294C51">
        <w:rPr>
          <w:rFonts w:ascii="Arial" w:eastAsia="Times New Roman" w:hAnsi="Arial" w:cs="Arial"/>
          <w:sz w:val="21"/>
          <w:szCs w:val="21"/>
        </w:rPr>
        <w:t>Your will affirms, honors, and protects what matters most to you. Through a specific bequest, you can name a particular dollar amount, or through a residuary bequest, you can give all or part of what is remaining after payment of debts, expenses, and specific bequests. If you would like to make such a gift to Bay Street Players, Inc, your attorney may wish to include language similar to the following:</w:t>
      </w:r>
    </w:p>
    <w:p w:rsidR="00644F8A" w:rsidRPr="00294C51" w:rsidRDefault="00644F8A" w:rsidP="00F968B5">
      <w:pPr>
        <w:shd w:val="clear" w:color="auto" w:fill="FFFFFF"/>
        <w:spacing w:after="0" w:line="300" w:lineRule="atLeast"/>
        <w:jc w:val="both"/>
        <w:rPr>
          <w:rFonts w:ascii="Arial" w:eastAsia="Times New Roman" w:hAnsi="Arial" w:cs="Arial"/>
          <w:sz w:val="21"/>
          <w:szCs w:val="21"/>
        </w:rPr>
      </w:pPr>
      <w:r w:rsidRPr="00294C51">
        <w:rPr>
          <w:rFonts w:ascii="Arial" w:eastAsia="Times New Roman" w:hAnsi="Arial" w:cs="Arial"/>
          <w:sz w:val="21"/>
          <w:szCs w:val="21"/>
        </w:rPr>
        <w:t>"I give, devise, and bequeath to the Bay Street Players, Inc. or its successor, now or formerly at 109 N. Bay Street, Eustis, Florida  32727, a gift of $_____(or _____ percent of the rest, residue, and remainder of my estate), to be used for its general purposes."</w:t>
      </w:r>
    </w:p>
    <w:p w:rsidR="00F968B5" w:rsidRDefault="00F968B5" w:rsidP="00F968B5">
      <w:pPr>
        <w:shd w:val="clear" w:color="auto" w:fill="FFFFFF"/>
        <w:spacing w:after="0" w:line="300" w:lineRule="atLeast"/>
        <w:jc w:val="both"/>
        <w:rPr>
          <w:rFonts w:ascii="Arial" w:eastAsia="Times New Roman" w:hAnsi="Arial" w:cs="Arial"/>
          <w:b/>
          <w:bCs/>
          <w:sz w:val="21"/>
          <w:szCs w:val="21"/>
        </w:rPr>
      </w:pPr>
    </w:p>
    <w:p w:rsidR="00644F8A" w:rsidRPr="00294C51" w:rsidRDefault="00644F8A" w:rsidP="00F968B5">
      <w:pPr>
        <w:shd w:val="clear" w:color="auto" w:fill="FFFFFF"/>
        <w:spacing w:after="0" w:line="300" w:lineRule="atLeast"/>
        <w:jc w:val="both"/>
        <w:rPr>
          <w:rFonts w:ascii="Arial" w:eastAsia="Times New Roman" w:hAnsi="Arial" w:cs="Arial"/>
          <w:sz w:val="21"/>
          <w:szCs w:val="21"/>
        </w:rPr>
      </w:pPr>
      <w:r w:rsidRPr="00294C51">
        <w:rPr>
          <w:rFonts w:ascii="Arial" w:eastAsia="Times New Roman" w:hAnsi="Arial" w:cs="Arial"/>
          <w:b/>
          <w:bCs/>
          <w:sz w:val="21"/>
          <w:szCs w:val="21"/>
        </w:rPr>
        <w:t>Other Ways to Give</w:t>
      </w:r>
    </w:p>
    <w:p w:rsidR="00644F8A" w:rsidRPr="00294C51" w:rsidRDefault="00644F8A" w:rsidP="00F968B5">
      <w:pPr>
        <w:shd w:val="clear" w:color="auto" w:fill="FFFFFF"/>
        <w:spacing w:after="0" w:line="300" w:lineRule="atLeast"/>
        <w:jc w:val="both"/>
        <w:rPr>
          <w:rFonts w:ascii="Arial" w:eastAsia="Times New Roman" w:hAnsi="Arial" w:cs="Arial"/>
          <w:sz w:val="21"/>
          <w:szCs w:val="21"/>
        </w:rPr>
      </w:pPr>
      <w:r w:rsidRPr="00294C51">
        <w:rPr>
          <w:rFonts w:ascii="Arial" w:eastAsia="Times New Roman" w:hAnsi="Arial" w:cs="Arial"/>
          <w:sz w:val="21"/>
          <w:szCs w:val="21"/>
        </w:rPr>
        <w:t xml:space="preserve">You might also consider naming </w:t>
      </w:r>
      <w:r w:rsidR="0042187B" w:rsidRPr="00294C51">
        <w:rPr>
          <w:rFonts w:ascii="Arial" w:eastAsia="Times New Roman" w:hAnsi="Arial" w:cs="Arial"/>
          <w:sz w:val="21"/>
          <w:szCs w:val="21"/>
        </w:rPr>
        <w:t xml:space="preserve">Bay Street Players, Inc  </w:t>
      </w:r>
      <w:r w:rsidRPr="00294C51">
        <w:rPr>
          <w:rFonts w:ascii="Arial" w:eastAsia="Times New Roman" w:hAnsi="Arial" w:cs="Arial"/>
          <w:sz w:val="21"/>
          <w:szCs w:val="21"/>
        </w:rPr>
        <w:t xml:space="preserve">as a beneficiary in your retirement plan, insurance policy, or bank and investment accounts. Depending on the plan, </w:t>
      </w:r>
      <w:r w:rsidR="0042187B" w:rsidRPr="00294C51">
        <w:rPr>
          <w:rFonts w:ascii="Arial" w:eastAsia="Times New Roman" w:hAnsi="Arial" w:cs="Arial"/>
          <w:sz w:val="21"/>
          <w:szCs w:val="21"/>
        </w:rPr>
        <w:t xml:space="preserve">Bay Street Players, Inc  </w:t>
      </w:r>
      <w:r w:rsidRPr="00294C51">
        <w:rPr>
          <w:rFonts w:ascii="Arial" w:eastAsia="Times New Roman" w:hAnsi="Arial" w:cs="Arial"/>
          <w:sz w:val="21"/>
          <w:szCs w:val="21"/>
        </w:rPr>
        <w:t>can be named as a full, partial, or contingent beneficiary. You will need the following information:</w:t>
      </w:r>
    </w:p>
    <w:p w:rsidR="0042187B" w:rsidRPr="00294C51" w:rsidRDefault="0042187B" w:rsidP="00F968B5">
      <w:pPr>
        <w:spacing w:after="0"/>
        <w:jc w:val="both"/>
        <w:rPr>
          <w:rFonts w:ascii="Arial" w:eastAsia="Times New Roman" w:hAnsi="Arial" w:cs="Arial"/>
          <w:sz w:val="21"/>
          <w:szCs w:val="21"/>
        </w:rPr>
      </w:pPr>
    </w:p>
    <w:p w:rsidR="00F968B5" w:rsidRDefault="00644F8A" w:rsidP="00F968B5">
      <w:pPr>
        <w:spacing w:after="0"/>
        <w:jc w:val="both"/>
        <w:rPr>
          <w:rFonts w:ascii="Arial" w:eastAsia="Times New Roman" w:hAnsi="Arial" w:cs="Arial"/>
          <w:sz w:val="21"/>
          <w:szCs w:val="21"/>
        </w:rPr>
      </w:pPr>
      <w:r w:rsidRPr="00294C51">
        <w:rPr>
          <w:rFonts w:ascii="Arial" w:eastAsia="Times New Roman" w:hAnsi="Arial" w:cs="Arial"/>
          <w:sz w:val="21"/>
          <w:szCs w:val="21"/>
        </w:rPr>
        <w:t xml:space="preserve">Legal Name: </w:t>
      </w:r>
      <w:r w:rsidRPr="00294C51">
        <w:rPr>
          <w:rFonts w:ascii="Arial" w:hAnsi="Arial" w:cs="Arial"/>
          <w:sz w:val="21"/>
          <w:szCs w:val="21"/>
        </w:rPr>
        <w:t>BAY STREET PLAYERS, INC.,   A FLORIDA CORPORATION NOT FOR PROFIT</w:t>
      </w:r>
      <w:r w:rsidRPr="00294C51">
        <w:rPr>
          <w:rFonts w:ascii="Arial" w:eastAsia="Times New Roman" w:hAnsi="Arial" w:cs="Arial"/>
          <w:sz w:val="21"/>
          <w:szCs w:val="21"/>
        </w:rPr>
        <w:br/>
        <w:t>Address: 109 N. Bay Street, Eustis, FL  32727</w:t>
      </w:r>
    </w:p>
    <w:p w:rsidR="00644F8A" w:rsidRPr="00294C51" w:rsidRDefault="00F968B5" w:rsidP="00F968B5">
      <w:pPr>
        <w:spacing w:after="0"/>
        <w:jc w:val="both"/>
        <w:rPr>
          <w:b/>
          <w:sz w:val="20"/>
          <w:szCs w:val="20"/>
          <w:u w:val="single"/>
        </w:rPr>
      </w:pPr>
      <w:r>
        <w:rPr>
          <w:rFonts w:ascii="Arial" w:eastAsia="Times New Roman" w:hAnsi="Arial" w:cs="Arial"/>
          <w:sz w:val="21"/>
          <w:szCs w:val="21"/>
        </w:rPr>
        <w:t>U.S. Tax Exempt Number:</w:t>
      </w:r>
      <w:r w:rsidR="00644F8A" w:rsidRPr="00294C51">
        <w:rPr>
          <w:rFonts w:ascii="Arial" w:eastAsia="Times New Roman" w:hAnsi="Arial" w:cs="Arial"/>
          <w:sz w:val="21"/>
          <w:szCs w:val="21"/>
        </w:rPr>
        <w:t xml:space="preserve"> </w:t>
      </w:r>
      <w:r>
        <w:rPr>
          <w:rFonts w:ascii="Arial" w:eastAsia="Times New Roman" w:hAnsi="Arial" w:cs="Arial"/>
          <w:sz w:val="21"/>
          <w:szCs w:val="21"/>
        </w:rPr>
        <w:t>59-1789108</w:t>
      </w:r>
    </w:p>
    <w:p w:rsidR="00F968B5" w:rsidRDefault="00F968B5" w:rsidP="00F968B5">
      <w:pPr>
        <w:shd w:val="clear" w:color="auto" w:fill="FFFFFF"/>
        <w:spacing w:after="0" w:line="300" w:lineRule="atLeast"/>
        <w:jc w:val="both"/>
        <w:rPr>
          <w:rFonts w:ascii="Arial" w:eastAsia="Times New Roman" w:hAnsi="Arial" w:cs="Arial"/>
          <w:b/>
          <w:bCs/>
          <w:sz w:val="21"/>
          <w:szCs w:val="21"/>
        </w:rPr>
      </w:pPr>
    </w:p>
    <w:p w:rsidR="00644F8A" w:rsidRPr="00294C51" w:rsidRDefault="00644F8A" w:rsidP="00F968B5">
      <w:pPr>
        <w:shd w:val="clear" w:color="auto" w:fill="FFFFFF"/>
        <w:spacing w:after="0" w:line="300" w:lineRule="atLeast"/>
        <w:jc w:val="both"/>
        <w:rPr>
          <w:rFonts w:ascii="Arial" w:eastAsia="Times New Roman" w:hAnsi="Arial" w:cs="Arial"/>
          <w:sz w:val="21"/>
          <w:szCs w:val="21"/>
        </w:rPr>
      </w:pPr>
      <w:r w:rsidRPr="00294C51">
        <w:rPr>
          <w:rFonts w:ascii="Arial" w:eastAsia="Times New Roman" w:hAnsi="Arial" w:cs="Arial"/>
          <w:b/>
          <w:bCs/>
          <w:sz w:val="21"/>
          <w:szCs w:val="21"/>
        </w:rPr>
        <w:t>Income for Life</w:t>
      </w:r>
    </w:p>
    <w:p w:rsidR="00644F8A" w:rsidRPr="00294C51" w:rsidRDefault="00644F8A" w:rsidP="00F968B5">
      <w:pPr>
        <w:shd w:val="clear" w:color="auto" w:fill="FFFFFF"/>
        <w:spacing w:after="0" w:line="300" w:lineRule="atLeast"/>
        <w:jc w:val="both"/>
        <w:rPr>
          <w:rFonts w:ascii="Arial" w:eastAsia="Times New Roman" w:hAnsi="Arial" w:cs="Arial"/>
          <w:sz w:val="21"/>
          <w:szCs w:val="21"/>
        </w:rPr>
      </w:pPr>
      <w:r w:rsidRPr="00294C51">
        <w:rPr>
          <w:rFonts w:ascii="Arial" w:eastAsia="Times New Roman" w:hAnsi="Arial" w:cs="Arial"/>
          <w:sz w:val="21"/>
          <w:szCs w:val="21"/>
        </w:rPr>
        <w:t>There are other planned giving options that can provide you with payments for the rest of your life, with the remaining funds passing to</w:t>
      </w:r>
      <w:r w:rsidR="0042187B" w:rsidRPr="00294C51">
        <w:rPr>
          <w:rFonts w:ascii="Arial" w:eastAsia="Times New Roman" w:hAnsi="Arial" w:cs="Arial"/>
          <w:sz w:val="21"/>
          <w:szCs w:val="21"/>
        </w:rPr>
        <w:t xml:space="preserve"> Bay Street Players, Inc</w:t>
      </w:r>
      <w:r w:rsidRPr="00294C51">
        <w:rPr>
          <w:rFonts w:ascii="Arial" w:eastAsia="Times New Roman" w:hAnsi="Arial" w:cs="Arial"/>
          <w:sz w:val="21"/>
          <w:szCs w:val="21"/>
        </w:rPr>
        <w:t>. These gift options include charitable gift annuities, charitable remainder trusts, and pooled income fund donations. To learn more about how these options can be</w:t>
      </w:r>
      <w:r w:rsidR="0042187B" w:rsidRPr="00294C51">
        <w:rPr>
          <w:rFonts w:ascii="Arial" w:eastAsia="Times New Roman" w:hAnsi="Arial" w:cs="Arial"/>
          <w:sz w:val="21"/>
          <w:szCs w:val="21"/>
        </w:rPr>
        <w:t>nefit you, please contact your attorney</w:t>
      </w:r>
      <w:r w:rsidRPr="00294C51">
        <w:rPr>
          <w:rFonts w:ascii="Arial" w:eastAsia="Times New Roman" w:hAnsi="Arial" w:cs="Arial"/>
          <w:sz w:val="21"/>
          <w:szCs w:val="21"/>
        </w:rPr>
        <w:t>.</w:t>
      </w:r>
    </w:p>
    <w:p w:rsidR="00F968B5" w:rsidRDefault="00F968B5" w:rsidP="00F968B5">
      <w:pPr>
        <w:shd w:val="clear" w:color="auto" w:fill="FFFFFF"/>
        <w:spacing w:after="0" w:line="300" w:lineRule="atLeast"/>
        <w:jc w:val="both"/>
        <w:rPr>
          <w:rFonts w:ascii="Arial" w:eastAsia="Times New Roman" w:hAnsi="Arial" w:cs="Arial"/>
          <w:b/>
          <w:bCs/>
          <w:sz w:val="21"/>
          <w:szCs w:val="21"/>
        </w:rPr>
      </w:pPr>
    </w:p>
    <w:p w:rsidR="00644F8A" w:rsidRPr="00294C51" w:rsidRDefault="00644F8A" w:rsidP="00F968B5">
      <w:pPr>
        <w:shd w:val="clear" w:color="auto" w:fill="FFFFFF"/>
        <w:spacing w:after="0" w:line="300" w:lineRule="atLeast"/>
        <w:jc w:val="both"/>
        <w:rPr>
          <w:rFonts w:ascii="Arial" w:eastAsia="Times New Roman" w:hAnsi="Arial" w:cs="Arial"/>
          <w:sz w:val="21"/>
          <w:szCs w:val="21"/>
        </w:rPr>
      </w:pPr>
      <w:r w:rsidRPr="00294C51">
        <w:rPr>
          <w:rFonts w:ascii="Arial" w:eastAsia="Times New Roman" w:hAnsi="Arial" w:cs="Arial"/>
          <w:b/>
          <w:bCs/>
          <w:sz w:val="21"/>
          <w:szCs w:val="21"/>
        </w:rPr>
        <w:t>Legacy Society</w:t>
      </w:r>
    </w:p>
    <w:p w:rsidR="00644F8A" w:rsidRPr="00294C51" w:rsidRDefault="0042187B" w:rsidP="00F968B5">
      <w:pPr>
        <w:shd w:val="clear" w:color="auto" w:fill="FFFFFF"/>
        <w:spacing w:after="0" w:line="300" w:lineRule="atLeast"/>
        <w:jc w:val="both"/>
        <w:rPr>
          <w:rFonts w:ascii="Arial" w:eastAsia="Times New Roman" w:hAnsi="Arial" w:cs="Arial"/>
          <w:sz w:val="21"/>
          <w:szCs w:val="21"/>
        </w:rPr>
      </w:pPr>
      <w:r w:rsidRPr="00294C51">
        <w:rPr>
          <w:rFonts w:ascii="Arial" w:eastAsia="Times New Roman" w:hAnsi="Arial" w:cs="Arial"/>
          <w:sz w:val="21"/>
          <w:szCs w:val="21"/>
        </w:rPr>
        <w:t xml:space="preserve">Bay Street Players, Inc  </w:t>
      </w:r>
      <w:r w:rsidR="00644F8A" w:rsidRPr="00294C51">
        <w:rPr>
          <w:rFonts w:ascii="Arial" w:eastAsia="Times New Roman" w:hAnsi="Arial" w:cs="Arial"/>
          <w:sz w:val="21"/>
          <w:szCs w:val="21"/>
        </w:rPr>
        <w:t xml:space="preserve">is pleased to recognize the men and women who are providing for the future of </w:t>
      </w:r>
      <w:r w:rsidRPr="00294C51">
        <w:rPr>
          <w:rFonts w:ascii="Arial" w:eastAsia="Times New Roman" w:hAnsi="Arial" w:cs="Arial"/>
          <w:sz w:val="21"/>
          <w:szCs w:val="21"/>
        </w:rPr>
        <w:t xml:space="preserve">the Theatre </w:t>
      </w:r>
      <w:r w:rsidR="00644F8A" w:rsidRPr="00294C51">
        <w:rPr>
          <w:rFonts w:ascii="Arial" w:eastAsia="Times New Roman" w:hAnsi="Arial" w:cs="Arial"/>
          <w:sz w:val="21"/>
          <w:szCs w:val="21"/>
        </w:rPr>
        <w:t>through their estate plans. After informing us of your plans, we will extend an invitation into our recognition society, whose members are listed in our annual report and invited to special events each year.</w:t>
      </w:r>
    </w:p>
    <w:p w:rsidR="00F968B5" w:rsidRDefault="00F968B5" w:rsidP="00F968B5">
      <w:pPr>
        <w:shd w:val="clear" w:color="auto" w:fill="FFFFFF"/>
        <w:spacing w:after="0" w:line="300" w:lineRule="atLeast"/>
        <w:jc w:val="both"/>
        <w:rPr>
          <w:rFonts w:ascii="Arial" w:eastAsia="Times New Roman" w:hAnsi="Arial" w:cs="Arial"/>
          <w:b/>
          <w:bCs/>
          <w:sz w:val="21"/>
          <w:szCs w:val="21"/>
        </w:rPr>
      </w:pPr>
    </w:p>
    <w:p w:rsidR="00644F8A" w:rsidRPr="00294C51" w:rsidRDefault="00644F8A" w:rsidP="00F968B5">
      <w:pPr>
        <w:shd w:val="clear" w:color="auto" w:fill="FFFFFF"/>
        <w:spacing w:after="0" w:line="300" w:lineRule="atLeast"/>
        <w:jc w:val="both"/>
        <w:rPr>
          <w:rFonts w:ascii="Arial" w:eastAsia="Times New Roman" w:hAnsi="Arial" w:cs="Arial"/>
          <w:sz w:val="21"/>
          <w:szCs w:val="21"/>
        </w:rPr>
      </w:pPr>
      <w:r w:rsidRPr="00294C51">
        <w:rPr>
          <w:rFonts w:ascii="Arial" w:eastAsia="Times New Roman" w:hAnsi="Arial" w:cs="Arial"/>
          <w:b/>
          <w:bCs/>
          <w:sz w:val="21"/>
          <w:szCs w:val="21"/>
        </w:rPr>
        <w:t>Contact Us</w:t>
      </w:r>
    </w:p>
    <w:p w:rsidR="003A70BE" w:rsidRDefault="00644F8A" w:rsidP="00F968B5">
      <w:pPr>
        <w:shd w:val="clear" w:color="auto" w:fill="FFFFFF"/>
        <w:spacing w:after="0" w:line="300" w:lineRule="atLeast"/>
        <w:jc w:val="both"/>
        <w:rPr>
          <w:rFonts w:ascii="Arial" w:eastAsia="Times New Roman" w:hAnsi="Arial" w:cs="Arial"/>
          <w:sz w:val="21"/>
          <w:szCs w:val="21"/>
        </w:rPr>
      </w:pPr>
      <w:r w:rsidRPr="00294C51">
        <w:rPr>
          <w:rFonts w:ascii="Arial" w:eastAsia="Times New Roman" w:hAnsi="Arial" w:cs="Arial"/>
          <w:sz w:val="21"/>
          <w:szCs w:val="21"/>
        </w:rPr>
        <w:t>For more information on planned g</w:t>
      </w:r>
      <w:r w:rsidR="0042187B" w:rsidRPr="00294C51">
        <w:rPr>
          <w:rFonts w:ascii="Arial" w:eastAsia="Times New Roman" w:hAnsi="Arial" w:cs="Arial"/>
          <w:sz w:val="21"/>
          <w:szCs w:val="21"/>
        </w:rPr>
        <w:t>iving, please contact us at (352) 357-7777</w:t>
      </w:r>
      <w:r w:rsidRPr="00294C51">
        <w:rPr>
          <w:rFonts w:ascii="Arial" w:eastAsia="Times New Roman" w:hAnsi="Arial" w:cs="Arial"/>
          <w:sz w:val="21"/>
          <w:szCs w:val="21"/>
        </w:rPr>
        <w:t xml:space="preserve"> or by e-mail at </w:t>
      </w:r>
      <w:r w:rsidR="0042187B" w:rsidRPr="00294C51">
        <w:rPr>
          <w:rFonts w:ascii="Arial" w:eastAsia="Times New Roman" w:hAnsi="Arial" w:cs="Arial"/>
          <w:sz w:val="21"/>
          <w:szCs w:val="21"/>
        </w:rPr>
        <w:t>boxoffice@baystreetplayers.org.</w:t>
      </w:r>
    </w:p>
    <w:p w:rsidR="00F968B5" w:rsidRPr="00294C51" w:rsidRDefault="00F968B5" w:rsidP="00F968B5">
      <w:pPr>
        <w:shd w:val="clear" w:color="auto" w:fill="FFFFFF"/>
        <w:spacing w:after="0" w:line="300" w:lineRule="atLeast"/>
        <w:jc w:val="both"/>
        <w:rPr>
          <w:rFonts w:ascii="Arial" w:eastAsia="Times New Roman" w:hAnsi="Arial" w:cs="Arial"/>
          <w:sz w:val="21"/>
          <w:szCs w:val="21"/>
        </w:rPr>
      </w:pPr>
    </w:p>
    <w:p w:rsidR="00F968B5" w:rsidRDefault="003A70BE" w:rsidP="00F968B5">
      <w:pPr>
        <w:shd w:val="clear" w:color="auto" w:fill="FFFFFF"/>
        <w:spacing w:after="0" w:line="240" w:lineRule="auto"/>
        <w:jc w:val="center"/>
        <w:rPr>
          <w:rFonts w:ascii="Verdana" w:hAnsi="Verdana"/>
          <w:i/>
          <w:sz w:val="16"/>
          <w:szCs w:val="16"/>
        </w:rPr>
      </w:pPr>
      <w:r w:rsidRPr="00294C51">
        <w:rPr>
          <w:rFonts w:ascii="Verdana" w:hAnsi="Verdana"/>
          <w:i/>
          <w:sz w:val="16"/>
          <w:szCs w:val="16"/>
        </w:rPr>
        <w:t xml:space="preserve">Bay Street Players, Inc. is recognized as a 501 (c)(3) organization </w:t>
      </w:r>
    </w:p>
    <w:p w:rsidR="0009268C" w:rsidRPr="00294C51" w:rsidRDefault="003A70BE" w:rsidP="00F968B5">
      <w:pPr>
        <w:shd w:val="clear" w:color="auto" w:fill="FFFFFF"/>
        <w:spacing w:after="0" w:line="240" w:lineRule="auto"/>
        <w:jc w:val="center"/>
        <w:rPr>
          <w:rFonts w:ascii="Arial" w:eastAsia="Times New Roman" w:hAnsi="Arial" w:cs="Arial"/>
          <w:i/>
          <w:sz w:val="16"/>
          <w:szCs w:val="16"/>
        </w:rPr>
      </w:pPr>
      <w:r w:rsidRPr="00294C51">
        <w:rPr>
          <w:rFonts w:ascii="Verdana" w:hAnsi="Verdana"/>
          <w:i/>
          <w:sz w:val="16"/>
          <w:szCs w:val="16"/>
        </w:rPr>
        <w:t>and contributions are tax deductible to the extent allowed by law.</w:t>
      </w:r>
    </w:p>
    <w:sectPr w:rsidR="0009268C" w:rsidRPr="00294C51" w:rsidSect="00F968B5">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44F8A"/>
    <w:rsid w:val="0009268C"/>
    <w:rsid w:val="000A788D"/>
    <w:rsid w:val="001D3469"/>
    <w:rsid w:val="00294C51"/>
    <w:rsid w:val="003A70BE"/>
    <w:rsid w:val="0042187B"/>
    <w:rsid w:val="00644F8A"/>
    <w:rsid w:val="00673A69"/>
    <w:rsid w:val="00954826"/>
    <w:rsid w:val="00C812DB"/>
    <w:rsid w:val="00E509EE"/>
    <w:rsid w:val="00F00096"/>
    <w:rsid w:val="00F41630"/>
    <w:rsid w:val="00F96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8C"/>
  </w:style>
  <w:style w:type="paragraph" w:styleId="Heading1">
    <w:name w:val="heading 1"/>
    <w:basedOn w:val="Normal"/>
    <w:link w:val="Heading1Char"/>
    <w:uiPriority w:val="9"/>
    <w:qFormat/>
    <w:rsid w:val="00644F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F8A"/>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040395692">
      <w:bodyDiv w:val="1"/>
      <w:marLeft w:val="0"/>
      <w:marRight w:val="0"/>
      <w:marTop w:val="0"/>
      <w:marBottom w:val="750"/>
      <w:divBdr>
        <w:top w:val="none" w:sz="0" w:space="0" w:color="auto"/>
        <w:left w:val="none" w:sz="0" w:space="0" w:color="auto"/>
        <w:bottom w:val="none" w:sz="0" w:space="0" w:color="auto"/>
        <w:right w:val="none" w:sz="0" w:space="0" w:color="auto"/>
      </w:divBdr>
      <w:divsChild>
        <w:div w:id="1896351639">
          <w:marLeft w:val="0"/>
          <w:marRight w:val="0"/>
          <w:marTop w:val="100"/>
          <w:marBottom w:val="100"/>
          <w:divBdr>
            <w:top w:val="none" w:sz="0" w:space="0" w:color="auto"/>
            <w:left w:val="none" w:sz="0" w:space="0" w:color="auto"/>
            <w:bottom w:val="none" w:sz="0" w:space="0" w:color="auto"/>
            <w:right w:val="none" w:sz="0" w:space="0" w:color="auto"/>
          </w:divBdr>
          <w:divsChild>
            <w:div w:id="637417846">
              <w:marLeft w:val="165"/>
              <w:marRight w:val="165"/>
              <w:marTop w:val="0"/>
              <w:marBottom w:val="0"/>
              <w:divBdr>
                <w:top w:val="none" w:sz="0" w:space="0" w:color="auto"/>
                <w:left w:val="none" w:sz="0" w:space="0" w:color="auto"/>
                <w:bottom w:val="none" w:sz="0" w:space="0" w:color="auto"/>
                <w:right w:val="none" w:sz="0" w:space="0" w:color="auto"/>
              </w:divBdr>
              <w:divsChild>
                <w:div w:id="1701393850">
                  <w:marLeft w:val="0"/>
                  <w:marRight w:val="0"/>
                  <w:marTop w:val="0"/>
                  <w:marBottom w:val="0"/>
                  <w:divBdr>
                    <w:top w:val="none" w:sz="0" w:space="0" w:color="auto"/>
                    <w:left w:val="none" w:sz="0" w:space="0" w:color="auto"/>
                    <w:bottom w:val="none" w:sz="0" w:space="0" w:color="auto"/>
                    <w:right w:val="none" w:sz="0" w:space="0" w:color="auto"/>
                  </w:divBdr>
                  <w:divsChild>
                    <w:div w:id="765462558">
                      <w:marLeft w:val="0"/>
                      <w:marRight w:val="0"/>
                      <w:marTop w:val="0"/>
                      <w:marBottom w:val="0"/>
                      <w:divBdr>
                        <w:top w:val="none" w:sz="0" w:space="0" w:color="auto"/>
                        <w:left w:val="none" w:sz="0" w:space="0" w:color="auto"/>
                        <w:bottom w:val="none" w:sz="0" w:space="0" w:color="auto"/>
                        <w:right w:val="none" w:sz="0" w:space="0" w:color="auto"/>
                      </w:divBdr>
                      <w:divsChild>
                        <w:div w:id="1883396107">
                          <w:marLeft w:val="450"/>
                          <w:marRight w:val="300"/>
                          <w:marTop w:val="0"/>
                          <w:marBottom w:val="300"/>
                          <w:divBdr>
                            <w:top w:val="none" w:sz="0" w:space="0" w:color="auto"/>
                            <w:left w:val="none" w:sz="0" w:space="0" w:color="auto"/>
                            <w:bottom w:val="none" w:sz="0" w:space="0" w:color="auto"/>
                            <w:right w:val="none" w:sz="0" w:space="0" w:color="auto"/>
                          </w:divBdr>
                          <w:divsChild>
                            <w:div w:id="1104574745">
                              <w:marLeft w:val="0"/>
                              <w:marRight w:val="0"/>
                              <w:marTop w:val="0"/>
                              <w:marBottom w:val="0"/>
                              <w:divBdr>
                                <w:top w:val="none" w:sz="0" w:space="0" w:color="auto"/>
                                <w:left w:val="none" w:sz="0" w:space="0" w:color="auto"/>
                                <w:bottom w:val="none" w:sz="0" w:space="0" w:color="auto"/>
                                <w:right w:val="none" w:sz="0" w:space="0" w:color="auto"/>
                              </w:divBdr>
                              <w:divsChild>
                                <w:div w:id="994183704">
                                  <w:marLeft w:val="0"/>
                                  <w:marRight w:val="0"/>
                                  <w:marTop w:val="0"/>
                                  <w:marBottom w:val="390"/>
                                  <w:divBdr>
                                    <w:top w:val="none" w:sz="0" w:space="0" w:color="auto"/>
                                    <w:left w:val="none" w:sz="0" w:space="0" w:color="auto"/>
                                    <w:bottom w:val="none" w:sz="0" w:space="0" w:color="auto"/>
                                    <w:right w:val="none" w:sz="0" w:space="0" w:color="auto"/>
                                  </w:divBdr>
                                  <w:divsChild>
                                    <w:div w:id="2072608708">
                                      <w:marLeft w:val="0"/>
                                      <w:marRight w:val="0"/>
                                      <w:marTop w:val="0"/>
                                      <w:marBottom w:val="0"/>
                                      <w:divBdr>
                                        <w:top w:val="none" w:sz="0" w:space="0" w:color="auto"/>
                                        <w:left w:val="none" w:sz="0" w:space="0" w:color="auto"/>
                                        <w:bottom w:val="none" w:sz="0" w:space="0" w:color="auto"/>
                                        <w:right w:val="none" w:sz="0" w:space="0" w:color="auto"/>
                                      </w:divBdr>
                                      <w:divsChild>
                                        <w:div w:id="138590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4</cp:revision>
  <cp:lastPrinted>2013-03-16T22:35:00Z</cp:lastPrinted>
  <dcterms:created xsi:type="dcterms:W3CDTF">2013-02-01T20:48:00Z</dcterms:created>
  <dcterms:modified xsi:type="dcterms:W3CDTF">2013-03-16T22:36:00Z</dcterms:modified>
</cp:coreProperties>
</file>